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7EB2" w14:textId="77777777" w:rsidR="00D2624A" w:rsidRPr="00FD439A" w:rsidRDefault="00DF64B3" w:rsidP="00FD439A">
      <w:pPr>
        <w:spacing w:after="0" w:line="240" w:lineRule="auto"/>
        <w:jc w:val="center"/>
      </w:pPr>
      <w:r w:rsidRPr="00FD439A">
        <w:t>Town of Birch</w:t>
      </w:r>
    </w:p>
    <w:p w14:paraId="70476D3E" w14:textId="3C8952DD" w:rsidR="00DF64B3" w:rsidRPr="00FD439A" w:rsidRDefault="0020143A" w:rsidP="00FD439A">
      <w:pPr>
        <w:spacing w:after="0" w:line="240" w:lineRule="auto"/>
        <w:jc w:val="center"/>
      </w:pPr>
      <w:r>
        <w:t>Monday September 19</w:t>
      </w:r>
      <w:r w:rsidR="00D60514">
        <w:t>, 202</w:t>
      </w:r>
      <w:r>
        <w:t>6</w:t>
      </w:r>
    </w:p>
    <w:p w14:paraId="7F36EA04" w14:textId="454BF0D0" w:rsidR="00DF64B3" w:rsidRPr="00FD439A" w:rsidRDefault="0020143A" w:rsidP="00FD439A">
      <w:pPr>
        <w:spacing w:after="0" w:line="240" w:lineRule="auto"/>
        <w:jc w:val="center"/>
      </w:pPr>
      <w:r>
        <w:t>5:00</w:t>
      </w:r>
      <w:r w:rsidR="00D60514">
        <w:t>-</w:t>
      </w:r>
      <w:r>
        <w:t>7:00</w:t>
      </w:r>
      <w:r w:rsidR="00DF64B3" w:rsidRPr="00FD439A">
        <w:t xml:space="preserve"> PM </w:t>
      </w:r>
    </w:p>
    <w:p w14:paraId="78BC9D73" w14:textId="77777777" w:rsidR="00FD439A" w:rsidRPr="00FD439A" w:rsidRDefault="00DF64B3" w:rsidP="00FD439A">
      <w:pPr>
        <w:spacing w:line="240" w:lineRule="auto"/>
        <w:jc w:val="center"/>
      </w:pPr>
      <w:r w:rsidRPr="00FD439A">
        <w:t>W4762 County Road H Irma, WI 54442</w:t>
      </w:r>
    </w:p>
    <w:p w14:paraId="76F14AAC" w14:textId="77777777" w:rsidR="00DF64B3" w:rsidRPr="00FD439A" w:rsidRDefault="00DF64B3" w:rsidP="00FD439A">
      <w:pPr>
        <w:spacing w:after="0" w:line="240" w:lineRule="auto"/>
        <w:jc w:val="center"/>
      </w:pPr>
      <w:r w:rsidRPr="00FD439A">
        <w:t>Agenda:</w:t>
      </w:r>
    </w:p>
    <w:p w14:paraId="21CA991B" w14:textId="77777777" w:rsidR="00DF64B3" w:rsidRPr="00FD439A" w:rsidRDefault="00DF64B3" w:rsidP="00FD439A">
      <w:pPr>
        <w:pStyle w:val="ListParagraph"/>
        <w:numPr>
          <w:ilvl w:val="0"/>
          <w:numId w:val="1"/>
        </w:numPr>
        <w:spacing w:after="0"/>
      </w:pPr>
      <w:r w:rsidRPr="00FD439A">
        <w:t>Call Board of Review (BOR) to order.</w:t>
      </w:r>
    </w:p>
    <w:p w14:paraId="74605495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Roll Call.</w:t>
      </w:r>
    </w:p>
    <w:p w14:paraId="2E99C5AD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Confirmation of appropriate BOR and Open Meetings notices.</w:t>
      </w:r>
    </w:p>
    <w:p w14:paraId="5C4146E7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Select a Chairperson for BOR.</w:t>
      </w:r>
    </w:p>
    <w:p w14:paraId="4F49E994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Select a BOR Vice-Chairperson for BOR.</w:t>
      </w:r>
    </w:p>
    <w:p w14:paraId="6192AE8D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Verify that at least one BOR has met the annual mandatory training requirements</w:t>
      </w:r>
    </w:p>
    <w:p w14:paraId="533F449E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Verify that the Town has an ordinance for confidentiality of income and expense information provided to the assessor under state law (</w:t>
      </w:r>
      <w:proofErr w:type="spellStart"/>
      <w:r w:rsidRPr="00FD439A">
        <w:t>Wis.Stat</w:t>
      </w:r>
      <w:proofErr w:type="spellEnd"/>
      <w:r w:rsidRPr="00FD439A">
        <w:t>.</w:t>
      </w:r>
      <w:r w:rsidR="00F60F77" w:rsidRPr="00FD439A">
        <w:t xml:space="preserve"> §</w:t>
      </w:r>
      <w:r w:rsidRPr="00FD439A">
        <w:t xml:space="preserve"> 70.47(</w:t>
      </w:r>
      <w:proofErr w:type="gramStart"/>
      <w:r w:rsidRPr="00FD439A">
        <w:t>7)(</w:t>
      </w:r>
      <w:proofErr w:type="spellStart"/>
      <w:proofErr w:type="gramEnd"/>
      <w:r w:rsidRPr="00FD439A">
        <w:t>af</w:t>
      </w:r>
      <w:proofErr w:type="spellEnd"/>
      <w:r w:rsidRPr="00FD439A">
        <w:t>)).</w:t>
      </w:r>
    </w:p>
    <w:p w14:paraId="3D3842BB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Review of new laws.</w:t>
      </w:r>
    </w:p>
    <w:p w14:paraId="3264D7E7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Adoption of amendment to policy regarding the procedure for sworn telephone testimony and sworn written testimony.</w:t>
      </w:r>
    </w:p>
    <w:p w14:paraId="61BB75D5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Adoption of policy regarding the procedure for waiver of BOR hearing request.</w:t>
      </w:r>
    </w:p>
    <w:p w14:paraId="6FA46011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 xml:space="preserve">Filing and summary of the Annual Assessment Report by Assessor’s Office. </w:t>
      </w:r>
    </w:p>
    <w:p w14:paraId="10065767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Receipt of the Assessment Roll by the Clerk from the Assessor.</w:t>
      </w:r>
    </w:p>
    <w:p w14:paraId="5E53BB32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Receive the Assessment Roll and sworn statements from the Clerk.</w:t>
      </w:r>
    </w:p>
    <w:p w14:paraId="4D415085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Review the Assessment Roll and perform statutory duties:</w:t>
      </w:r>
    </w:p>
    <w:p w14:paraId="5DBAD29C" w14:textId="77777777" w:rsidR="00DF64B3" w:rsidRPr="00FD439A" w:rsidRDefault="00DF64B3" w:rsidP="00DF64B3">
      <w:pPr>
        <w:pStyle w:val="ListParagraph"/>
        <w:numPr>
          <w:ilvl w:val="1"/>
          <w:numId w:val="1"/>
        </w:numPr>
        <w:spacing w:after="0"/>
      </w:pPr>
      <w:r w:rsidRPr="00FD439A">
        <w:t>Examine the roll,</w:t>
      </w:r>
    </w:p>
    <w:p w14:paraId="632E91C5" w14:textId="77777777" w:rsidR="00DF64B3" w:rsidRPr="00FD439A" w:rsidRDefault="00DF64B3" w:rsidP="00DF64B3">
      <w:pPr>
        <w:pStyle w:val="ListParagraph"/>
        <w:numPr>
          <w:ilvl w:val="1"/>
          <w:numId w:val="1"/>
        </w:numPr>
        <w:spacing w:after="0"/>
      </w:pPr>
      <w:r w:rsidRPr="00FD439A">
        <w:t>Correct description or calculation errors,</w:t>
      </w:r>
    </w:p>
    <w:p w14:paraId="0C9B3060" w14:textId="77777777" w:rsidR="00DF64B3" w:rsidRPr="00FD439A" w:rsidRDefault="00DF64B3" w:rsidP="00DF64B3">
      <w:pPr>
        <w:pStyle w:val="ListParagraph"/>
        <w:numPr>
          <w:ilvl w:val="1"/>
          <w:numId w:val="1"/>
        </w:numPr>
        <w:spacing w:after="0"/>
      </w:pPr>
      <w:r w:rsidRPr="00FD439A">
        <w:t xml:space="preserve">Add omitted property, and </w:t>
      </w:r>
    </w:p>
    <w:p w14:paraId="389B8561" w14:textId="77777777" w:rsidR="00DF64B3" w:rsidRPr="00FD439A" w:rsidRDefault="00DF64B3" w:rsidP="00DF64B3">
      <w:pPr>
        <w:pStyle w:val="ListParagraph"/>
        <w:numPr>
          <w:ilvl w:val="1"/>
          <w:numId w:val="1"/>
        </w:numPr>
        <w:spacing w:after="0"/>
      </w:pPr>
      <w:r w:rsidRPr="00FD439A">
        <w:t>Eliminate double assessed property.</w:t>
      </w:r>
    </w:p>
    <w:p w14:paraId="41589E0C" w14:textId="77777777" w:rsidR="00DF64B3" w:rsidRPr="00FD439A" w:rsidRDefault="00DF64B3" w:rsidP="00DF64B3">
      <w:pPr>
        <w:pStyle w:val="ListParagraph"/>
        <w:numPr>
          <w:ilvl w:val="0"/>
          <w:numId w:val="1"/>
        </w:numPr>
        <w:spacing w:after="0"/>
      </w:pPr>
      <w:r w:rsidRPr="00FD439A">
        <w:t>Discussion/Action</w:t>
      </w:r>
      <w:r w:rsidR="00F60F77" w:rsidRPr="00FD439A">
        <w:t xml:space="preserve"> </w:t>
      </w:r>
      <w:r w:rsidRPr="00FD439A">
        <w:t>-</w:t>
      </w:r>
      <w:r w:rsidR="00F60F77" w:rsidRPr="00FD439A">
        <w:t xml:space="preserve"> </w:t>
      </w:r>
      <w:r w:rsidRPr="00FD439A">
        <w:t xml:space="preserve">Certify all corrections of error under state law (Wis. Stat. </w:t>
      </w:r>
      <w:r w:rsidR="00F60F77" w:rsidRPr="00FD439A">
        <w:t xml:space="preserve">§ </w:t>
      </w:r>
      <w:r w:rsidR="000A6E1B" w:rsidRPr="00FD439A">
        <w:t>70.43).</w:t>
      </w:r>
    </w:p>
    <w:p w14:paraId="7FB41AF5" w14:textId="77777777" w:rsidR="00F60F77" w:rsidRPr="00FD439A" w:rsidRDefault="00F60F77" w:rsidP="00F60F77">
      <w:pPr>
        <w:pStyle w:val="ListParagraph"/>
        <w:numPr>
          <w:ilvl w:val="0"/>
          <w:numId w:val="1"/>
        </w:numPr>
        <w:spacing w:after="0"/>
      </w:pPr>
      <w:r w:rsidRPr="00FD439A">
        <w:t>Discussion/Action – Verify with the Assessor that open book changes are included in the assessment roll.</w:t>
      </w:r>
    </w:p>
    <w:p w14:paraId="3B7B18B9" w14:textId="77777777" w:rsidR="00F60F77" w:rsidRPr="00FD439A" w:rsidRDefault="00F60F77" w:rsidP="00F60F77">
      <w:pPr>
        <w:pStyle w:val="ListParagraph"/>
        <w:numPr>
          <w:ilvl w:val="0"/>
          <w:numId w:val="1"/>
        </w:numPr>
        <w:spacing w:after="0"/>
      </w:pPr>
      <w:r w:rsidRPr="00FD439A">
        <w:t xml:space="preserve">Allow taxpayers to examine assessment data. </w:t>
      </w:r>
    </w:p>
    <w:p w14:paraId="7C704473" w14:textId="77777777" w:rsidR="000A6E1B" w:rsidRPr="00FD439A" w:rsidRDefault="00F60F77" w:rsidP="00DF64B3">
      <w:pPr>
        <w:pStyle w:val="ListParagraph"/>
        <w:numPr>
          <w:ilvl w:val="0"/>
          <w:numId w:val="1"/>
        </w:numPr>
        <w:spacing w:after="0"/>
      </w:pPr>
      <w:r w:rsidRPr="00FD439A">
        <w:t>During the first two hours, consideration of:</w:t>
      </w:r>
    </w:p>
    <w:p w14:paraId="79FEE869" w14:textId="77777777" w:rsidR="00F60F77" w:rsidRPr="00FD439A" w:rsidRDefault="00F60F77" w:rsidP="00F60F77">
      <w:pPr>
        <w:pStyle w:val="ListParagraph"/>
        <w:numPr>
          <w:ilvl w:val="1"/>
          <w:numId w:val="1"/>
        </w:numPr>
        <w:spacing w:after="0"/>
      </w:pPr>
      <w:r w:rsidRPr="00FD439A">
        <w:t>Waivers of the required 48-hour notice of intent to file an objection when there is good cause,</w:t>
      </w:r>
    </w:p>
    <w:p w14:paraId="4326EF11" w14:textId="77777777" w:rsidR="00F60F77" w:rsidRPr="00FD439A" w:rsidRDefault="00F60F77" w:rsidP="00F60F77">
      <w:pPr>
        <w:pStyle w:val="ListParagraph"/>
        <w:numPr>
          <w:ilvl w:val="1"/>
          <w:numId w:val="1"/>
        </w:numPr>
        <w:spacing w:after="0"/>
      </w:pPr>
      <w:r w:rsidRPr="00FD439A">
        <w:t>Request for waiver of the BOR hearing allowing the property owner an appeal directly to the circuit court,</w:t>
      </w:r>
    </w:p>
    <w:p w14:paraId="47AE40CF" w14:textId="77777777" w:rsidR="00F60F77" w:rsidRPr="00FD439A" w:rsidRDefault="00F60F77" w:rsidP="00F60F77">
      <w:pPr>
        <w:pStyle w:val="ListParagraph"/>
        <w:numPr>
          <w:ilvl w:val="1"/>
          <w:numId w:val="1"/>
        </w:numPr>
        <w:spacing w:after="0"/>
      </w:pPr>
      <w:r w:rsidRPr="00FD439A">
        <w:t>Requests to testify by telephone or submit a sworn written statement,</w:t>
      </w:r>
    </w:p>
    <w:p w14:paraId="02F912AE" w14:textId="77777777" w:rsidR="00F60F77" w:rsidRPr="00FD439A" w:rsidRDefault="00F60F77" w:rsidP="00F60F77">
      <w:pPr>
        <w:pStyle w:val="ListParagraph"/>
        <w:numPr>
          <w:ilvl w:val="1"/>
          <w:numId w:val="1"/>
        </w:numPr>
        <w:spacing w:after="0"/>
      </w:pPr>
      <w:r w:rsidRPr="00FD439A">
        <w:t xml:space="preserve">Subpoena requests, and </w:t>
      </w:r>
    </w:p>
    <w:p w14:paraId="284E49A5" w14:textId="77777777" w:rsidR="00F60F77" w:rsidRPr="00FD439A" w:rsidRDefault="00F60F77" w:rsidP="00F60F77">
      <w:pPr>
        <w:pStyle w:val="ListParagraph"/>
        <w:numPr>
          <w:ilvl w:val="1"/>
          <w:numId w:val="1"/>
        </w:numPr>
        <w:spacing w:after="0"/>
      </w:pPr>
      <w:r w:rsidRPr="00FD439A">
        <w:t>Act on any other legally allowed or required BOR matters.</w:t>
      </w:r>
    </w:p>
    <w:p w14:paraId="5E6C0DC4" w14:textId="77777777" w:rsidR="00F60F77" w:rsidRPr="00FD439A" w:rsidRDefault="00F60F77" w:rsidP="00F60F77">
      <w:pPr>
        <w:pStyle w:val="ListParagraph"/>
        <w:numPr>
          <w:ilvl w:val="0"/>
          <w:numId w:val="1"/>
        </w:numPr>
        <w:spacing w:after="0"/>
      </w:pPr>
      <w:r w:rsidRPr="00FD439A">
        <w:t>Review Notices of Intent to File Objection.</w:t>
      </w:r>
    </w:p>
    <w:p w14:paraId="72590C57" w14:textId="77777777" w:rsidR="00F60F77" w:rsidRPr="00FD439A" w:rsidRDefault="00F60F77" w:rsidP="00F60F77">
      <w:pPr>
        <w:pStyle w:val="ListParagraph"/>
        <w:numPr>
          <w:ilvl w:val="0"/>
          <w:numId w:val="1"/>
        </w:numPr>
        <w:spacing w:after="0"/>
      </w:pPr>
      <w:r w:rsidRPr="00FD439A">
        <w:t>Proceed to hear objections, if any and if proper notice/waiver given, unless schedul</w:t>
      </w:r>
      <w:r w:rsidR="00815E76" w:rsidRPr="00FD439A">
        <w:t xml:space="preserve">ed for another date. </w:t>
      </w:r>
    </w:p>
    <w:p w14:paraId="5D3B5446" w14:textId="77777777" w:rsidR="00815E76" w:rsidRPr="00FD439A" w:rsidRDefault="00815E76" w:rsidP="00F60F77">
      <w:pPr>
        <w:pStyle w:val="ListParagraph"/>
        <w:numPr>
          <w:ilvl w:val="0"/>
          <w:numId w:val="1"/>
        </w:numPr>
        <w:spacing w:after="0"/>
      </w:pPr>
      <w:r w:rsidRPr="00FD439A">
        <w:t>Consider/act on scheduling additional BOR Date(s).</w:t>
      </w:r>
    </w:p>
    <w:p w14:paraId="481CE635" w14:textId="77777777" w:rsidR="00815E76" w:rsidRPr="00FD439A" w:rsidRDefault="00815E76" w:rsidP="00F60F77">
      <w:pPr>
        <w:pStyle w:val="ListParagraph"/>
        <w:numPr>
          <w:ilvl w:val="0"/>
          <w:numId w:val="1"/>
        </w:numPr>
        <w:spacing w:after="0"/>
      </w:pPr>
      <w:r w:rsidRPr="00FD439A">
        <w:t>Adjourn (to future date if necessary).</w:t>
      </w:r>
    </w:p>
    <w:sectPr w:rsidR="00815E76" w:rsidRPr="00FD4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21DA5"/>
    <w:multiLevelType w:val="hybridMultilevel"/>
    <w:tmpl w:val="580E8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62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F64B3"/>
    <w:rsid w:val="000A6E1B"/>
    <w:rsid w:val="0020143A"/>
    <w:rsid w:val="0036167C"/>
    <w:rsid w:val="0045748F"/>
    <w:rsid w:val="005F3D39"/>
    <w:rsid w:val="00815E76"/>
    <w:rsid w:val="00D2624A"/>
    <w:rsid w:val="00D60514"/>
    <w:rsid w:val="00DF64B3"/>
    <w:rsid w:val="00F60F77"/>
    <w:rsid w:val="00FD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0298E"/>
  <w15:chartTrackingRefBased/>
  <w15:docId w15:val="{9D2235E6-B23C-4E81-9A3F-08584D82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Birch</dc:creator>
  <cp:keywords/>
  <dc:description/>
  <cp:lastModifiedBy>Town of Birch</cp:lastModifiedBy>
  <cp:revision>6</cp:revision>
  <dcterms:created xsi:type="dcterms:W3CDTF">2023-04-22T17:58:00Z</dcterms:created>
  <dcterms:modified xsi:type="dcterms:W3CDTF">2026-09-19T19:07:00Z</dcterms:modified>
</cp:coreProperties>
</file>